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FD8" w:rsidRDefault="00C65FD8" w:rsidP="00C65FD8">
      <w:pPr>
        <w:pStyle w:val="Style3"/>
        <w:widowControl/>
        <w:ind w:firstLine="288"/>
        <w:jc w:val="both"/>
        <w:rPr>
          <w:rStyle w:val="FontStyle13"/>
          <w:b/>
          <w:sz w:val="28"/>
          <w:szCs w:val="28"/>
        </w:rPr>
      </w:pPr>
      <w:r>
        <w:rPr>
          <w:rStyle w:val="FontStyle13"/>
          <w:b/>
          <w:sz w:val="28"/>
          <w:szCs w:val="28"/>
        </w:rPr>
        <w:t>4</w:t>
      </w:r>
      <w:r w:rsidRPr="00D113A1">
        <w:rPr>
          <w:rStyle w:val="FontStyle13"/>
          <w:b/>
          <w:sz w:val="28"/>
          <w:szCs w:val="28"/>
        </w:rPr>
        <w:t xml:space="preserve"> неделя. Определение общей генеральной цели и формулирование центральной задачи научного исследования</w:t>
      </w:r>
    </w:p>
    <w:p w:rsidR="00C65FD8" w:rsidRPr="00D113A1" w:rsidRDefault="00C65FD8" w:rsidP="00C65FD8">
      <w:pPr>
        <w:pStyle w:val="Style3"/>
        <w:widowControl/>
        <w:ind w:firstLine="288"/>
        <w:jc w:val="both"/>
        <w:rPr>
          <w:rStyle w:val="FontStyle13"/>
          <w:b/>
          <w:sz w:val="28"/>
          <w:szCs w:val="28"/>
        </w:rPr>
      </w:pPr>
      <w:bookmarkStart w:id="0" w:name="_GoBack"/>
      <w:bookmarkEnd w:id="0"/>
    </w:p>
    <w:p w:rsidR="00C65FD8" w:rsidRPr="00D113A1" w:rsidRDefault="00C65FD8" w:rsidP="00C65FD8">
      <w:pPr>
        <w:pStyle w:val="Style1"/>
        <w:widowControl/>
        <w:ind w:firstLine="264"/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>Определение генеральной цели и формулирование центральной задачи приведет к осознанию стратегии и тактики научного исследования. Следовательно, будут выявлены все доступные резервы для выполнения замысла и идеи, выбраны необходимые методы и приемы действий, найдено наиболее удобное время для выполнения каждой операции научного исследования. Из этого вовсе не следует, что надо пренебрегать</w:t>
      </w:r>
      <w:r w:rsidRPr="00D113A1">
        <w:rPr>
          <w:rStyle w:val="Style7"/>
          <w:b/>
          <w:sz w:val="28"/>
          <w:szCs w:val="28"/>
        </w:rPr>
        <w:t xml:space="preserve"> </w:t>
      </w:r>
      <w:r w:rsidRPr="00D113A1">
        <w:rPr>
          <w:rStyle w:val="FontStyle12"/>
          <w:b w:val="0"/>
          <w:sz w:val="28"/>
          <w:szCs w:val="28"/>
        </w:rPr>
        <w:t>второстепенными заданиями. Наоборот, стратегия и тактика научного исследования требуют, чтобы при концентрации внимания на выполнении основных разделов работы не упускались из поля зрения дополнительные стороны дела, то, что иногда неосмотрительно называют «деталями» или «мелочами».</w:t>
      </w:r>
    </w:p>
    <w:p w:rsidR="00D55087" w:rsidRDefault="00D55087"/>
    <w:sectPr w:rsidR="00D5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AF4"/>
    <w:rsid w:val="00055AF4"/>
    <w:rsid w:val="00C65FD8"/>
    <w:rsid w:val="00D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61BD0"/>
  <w15:chartTrackingRefBased/>
  <w15:docId w15:val="{591A40B0-7A99-4817-AA0A-30F624964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rsid w:val="00C65FD8"/>
    <w:rPr>
      <w:rFonts w:ascii="Times New Roman" w:hAnsi="Times New Roman" w:cs="Times New Roman"/>
      <w:sz w:val="20"/>
      <w:szCs w:val="20"/>
    </w:rPr>
  </w:style>
  <w:style w:type="paragraph" w:customStyle="1" w:styleId="Style7">
    <w:name w:val="Style7"/>
    <w:basedOn w:val="a"/>
    <w:rsid w:val="00C65FD8"/>
    <w:pPr>
      <w:widowControl w:val="0"/>
      <w:autoSpaceDE w:val="0"/>
      <w:autoSpaceDN w:val="0"/>
      <w:adjustRightInd w:val="0"/>
      <w:spacing w:after="0" w:line="254" w:lineRule="exact"/>
      <w:ind w:firstLine="25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C65F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C65FD8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C65F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2023-01-09T05:42:00Z</dcterms:created>
  <dcterms:modified xsi:type="dcterms:W3CDTF">2023-01-09T05:42:00Z</dcterms:modified>
</cp:coreProperties>
</file>